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1DCEA" w14:textId="2FE0B6CD" w:rsidR="009B222C" w:rsidRDefault="009B222C" w:rsidP="007F54BC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5626D159" wp14:editId="235C1D45">
            <wp:extent cx="685800" cy="724127"/>
            <wp:effectExtent l="0" t="0" r="0" b="0"/>
            <wp:docPr id="1262859068" name="Image 1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859068" name="Image 1" descr="Une image contenant texte, Police, Graphiqu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704" cy="727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C7065" w14:textId="6CA4E89A" w:rsidR="007F54BC" w:rsidRDefault="007F54BC" w:rsidP="009B222C">
      <w:pPr>
        <w:jc w:val="center"/>
        <w:rPr>
          <w:b/>
          <w:bCs/>
        </w:rPr>
      </w:pPr>
      <w:r>
        <w:rPr>
          <w:b/>
          <w:bCs/>
        </w:rPr>
        <w:t>APPEL A PROJETS CITOYENS CQD JACQUET</w:t>
      </w:r>
    </w:p>
    <w:p w14:paraId="3EB08844" w14:textId="77777777" w:rsidR="007F54BC" w:rsidRPr="002A3313" w:rsidRDefault="007F54BC" w:rsidP="009B222C">
      <w:pPr>
        <w:jc w:val="center"/>
        <w:rPr>
          <w:b/>
          <w:bCs/>
        </w:rPr>
      </w:pPr>
      <w:r>
        <w:rPr>
          <w:b/>
          <w:bCs/>
        </w:rPr>
        <w:t>Termes et conditions</w:t>
      </w:r>
    </w:p>
    <w:p w14:paraId="15686DAD" w14:textId="77777777" w:rsidR="007F54BC" w:rsidRDefault="007F54BC" w:rsidP="007F54BC"/>
    <w:p w14:paraId="62443893" w14:textId="77777777" w:rsidR="007F54BC" w:rsidRPr="00181C9F" w:rsidRDefault="007F54BC" w:rsidP="007F54BC">
      <w:pPr>
        <w:jc w:val="both"/>
        <w:rPr>
          <w:b/>
          <w:bCs/>
        </w:rPr>
      </w:pPr>
      <w:r w:rsidRPr="00181C9F">
        <w:rPr>
          <w:b/>
          <w:bCs/>
        </w:rPr>
        <w:t>Article 1 : Objet</w:t>
      </w:r>
    </w:p>
    <w:p w14:paraId="6E3B381D" w14:textId="77777777" w:rsidR="007F54BC" w:rsidRDefault="007F54BC" w:rsidP="007F54BC">
      <w:pPr>
        <w:jc w:val="both"/>
      </w:pPr>
      <w:r>
        <w:t xml:space="preserve">Le présent règlement régit l'appel à projets du </w:t>
      </w:r>
      <w:r w:rsidRPr="00AC0065">
        <w:rPr>
          <w:b/>
          <w:bCs/>
        </w:rPr>
        <w:t>Budget Participatif Citoyen</w:t>
      </w:r>
      <w:r>
        <w:t xml:space="preserve"> du contrat de quartier durable Jacquet (ci-après CQD Jacquet). </w:t>
      </w:r>
    </w:p>
    <w:p w14:paraId="70E4B322" w14:textId="0D21F715" w:rsidR="007F54BC" w:rsidRDefault="007F54BC" w:rsidP="007F54BC">
      <w:pPr>
        <w:jc w:val="both"/>
      </w:pPr>
      <w:r>
        <w:t>L'objectif est de permettre aux citoyens de Koekelberg de soumettre des projets visant à améliorer le quartier « Jacquet », son bien-être et à renforcer la participation citoyenne.</w:t>
      </w:r>
    </w:p>
    <w:p w14:paraId="10B91046" w14:textId="77777777" w:rsidR="007F54BC" w:rsidRDefault="007F54BC" w:rsidP="007F54BC">
      <w:pPr>
        <w:jc w:val="both"/>
      </w:pPr>
    </w:p>
    <w:p w14:paraId="26B1F6B8" w14:textId="77777777" w:rsidR="007F54BC" w:rsidRPr="00181C9F" w:rsidRDefault="007F54BC" w:rsidP="007F54BC">
      <w:pPr>
        <w:jc w:val="both"/>
        <w:rPr>
          <w:b/>
          <w:bCs/>
        </w:rPr>
      </w:pPr>
      <w:r w:rsidRPr="00181C9F">
        <w:rPr>
          <w:b/>
          <w:bCs/>
        </w:rPr>
        <w:t>Article 2 : Cadre</w:t>
      </w:r>
    </w:p>
    <w:p w14:paraId="1452A78B" w14:textId="77777777" w:rsidR="007F54BC" w:rsidRDefault="007F54BC" w:rsidP="007F54BC">
      <w:pPr>
        <w:jc w:val="both"/>
      </w:pPr>
      <w:r>
        <w:t xml:space="preserve">Dans le cadre du </w:t>
      </w:r>
      <w:r w:rsidRPr="00350C3E">
        <w:rPr>
          <w:b/>
          <w:bCs/>
        </w:rPr>
        <w:t>Contrat de Quartier Durable Jacquet</w:t>
      </w:r>
      <w:r>
        <w:t>, un appel à projets sera lancé annuellement pour l’action de participation « </w:t>
      </w:r>
      <w:r w:rsidRPr="00181C9F">
        <w:rPr>
          <w:b/>
          <w:bCs/>
        </w:rPr>
        <w:t>Budget Citoyen</w:t>
      </w:r>
      <w:r>
        <w:rPr>
          <w:b/>
          <w:bCs/>
        </w:rPr>
        <w:t> »</w:t>
      </w:r>
      <w:r>
        <w:t xml:space="preserve">. </w:t>
      </w:r>
    </w:p>
    <w:p w14:paraId="41F249E6" w14:textId="77777777" w:rsidR="007F54BC" w:rsidRDefault="007F54BC" w:rsidP="007F54BC">
      <w:pPr>
        <w:jc w:val="both"/>
      </w:pPr>
      <w:r>
        <w:t xml:space="preserve">Les projets seront portés par des groupes d’habitants et acteur sociaux du quartier Jacquet. </w:t>
      </w:r>
    </w:p>
    <w:p w14:paraId="0709E48F" w14:textId="77777777" w:rsidR="007F54BC" w:rsidRDefault="007F54BC" w:rsidP="007F54BC">
      <w:pPr>
        <w:jc w:val="both"/>
      </w:pPr>
      <w:r>
        <w:t>Les acteurs/projets du quartier seront sélectionnés par un jury et bénéficieront d’un budget de maximum 10.000 euros afin de le réaliser dans l’année qui suit la sélection.</w:t>
      </w:r>
    </w:p>
    <w:p w14:paraId="2191F9EC" w14:textId="77777777" w:rsidR="007F54BC" w:rsidRDefault="007F54BC" w:rsidP="007F54BC">
      <w:pPr>
        <w:jc w:val="both"/>
      </w:pPr>
    </w:p>
    <w:p w14:paraId="782DA082" w14:textId="77777777" w:rsidR="007F54BC" w:rsidRPr="00181C9F" w:rsidRDefault="007F54BC" w:rsidP="007F54BC">
      <w:pPr>
        <w:jc w:val="both"/>
        <w:rPr>
          <w:b/>
          <w:bCs/>
        </w:rPr>
      </w:pPr>
      <w:r w:rsidRPr="00181C9F">
        <w:rPr>
          <w:b/>
          <w:bCs/>
        </w:rPr>
        <w:t>Article 3 : Objectif </w:t>
      </w:r>
    </w:p>
    <w:p w14:paraId="097389E6" w14:textId="77777777" w:rsidR="007F54BC" w:rsidRDefault="007F54BC" w:rsidP="007F54BC">
      <w:pPr>
        <w:jc w:val="both"/>
      </w:pPr>
      <w:r>
        <w:t xml:space="preserve">Le Contrat de Quartier Durable Jacquet tend à susciter et concrétiser des initiatives locales d’habitants. L’appel à projet « Budget Citoyen » a pour ambition d’initier des projets divers, dans </w:t>
      </w:r>
      <w:proofErr w:type="gramStart"/>
      <w:r>
        <w:t>l’optique</w:t>
      </w:r>
      <w:proofErr w:type="gramEnd"/>
      <w:r>
        <w:t xml:space="preserve"> de créer un quartier favorable pour tous. </w:t>
      </w:r>
    </w:p>
    <w:p w14:paraId="307DFAF9" w14:textId="77777777" w:rsidR="007F54BC" w:rsidRDefault="007F54BC" w:rsidP="007F54BC">
      <w:pPr>
        <w:jc w:val="both"/>
      </w:pPr>
      <w:r>
        <w:t>Les objectifs de cette action sont les suivants :</w:t>
      </w:r>
    </w:p>
    <w:p w14:paraId="6C11E1B2" w14:textId="52FAB2AB" w:rsidR="007F54BC" w:rsidRDefault="007F54BC" w:rsidP="007F54BC">
      <w:pPr>
        <w:ind w:left="360"/>
      </w:pPr>
      <w:r>
        <w:t>✓ Répondre aux objectifs et priorités définies par le programme du CQD Jacquet</w:t>
      </w:r>
      <w:r w:rsidR="000316DB">
        <w:t> ;</w:t>
      </w:r>
    </w:p>
    <w:p w14:paraId="050C4F32" w14:textId="3B9D40CB" w:rsidR="007F54BC" w:rsidRDefault="007F54BC" w:rsidP="007F54BC">
      <w:pPr>
        <w:ind w:left="360"/>
      </w:pPr>
      <w:r>
        <w:t>✓ Répondre aux attentes des citoyens</w:t>
      </w:r>
      <w:r w:rsidR="000316DB">
        <w:t> ;</w:t>
      </w:r>
    </w:p>
    <w:p w14:paraId="4446E96F" w14:textId="0D21198C" w:rsidR="007F54BC" w:rsidRDefault="007F54BC" w:rsidP="007F54BC">
      <w:pPr>
        <w:ind w:left="360"/>
      </w:pPr>
      <w:r>
        <w:t>✓ Stimuler l’appropriation de l’espace public par toutes et tous</w:t>
      </w:r>
      <w:r w:rsidR="000316DB">
        <w:t> ;</w:t>
      </w:r>
    </w:p>
    <w:p w14:paraId="6F7630F8" w14:textId="5B7ECD35" w:rsidR="007F54BC" w:rsidRDefault="007F54BC" w:rsidP="007F54BC">
      <w:pPr>
        <w:ind w:left="360"/>
      </w:pPr>
      <w:r>
        <w:t>✓ Créer du lien social dans le quartier en mobilisant les habitants et divers acteurs autour d’intérêts collectifs</w:t>
      </w:r>
      <w:r w:rsidR="000316DB">
        <w:t> ;</w:t>
      </w:r>
    </w:p>
    <w:p w14:paraId="24419EA5" w14:textId="0B6FF839" w:rsidR="007F54BC" w:rsidRDefault="007F54BC" w:rsidP="007F54BC">
      <w:pPr>
        <w:ind w:left="360"/>
      </w:pPr>
      <w:r>
        <w:t>✓ Établir des liens entre les nombreux acteurs du quartier et renforcer le tissu social</w:t>
      </w:r>
      <w:r w:rsidR="000316DB">
        <w:t> ;</w:t>
      </w:r>
    </w:p>
    <w:p w14:paraId="046FDFDC" w14:textId="461259F8" w:rsidR="007F54BC" w:rsidRDefault="007F54BC" w:rsidP="007F54BC">
      <w:pPr>
        <w:ind w:left="360"/>
      </w:pPr>
      <w:r>
        <w:t>✓ Développer le sentiment social d’appartenance au quartier</w:t>
      </w:r>
      <w:r w:rsidR="000316DB">
        <w:t> ;</w:t>
      </w:r>
    </w:p>
    <w:p w14:paraId="52EBAC13" w14:textId="61E483BC" w:rsidR="007F54BC" w:rsidRDefault="007F54BC" w:rsidP="007F54BC">
      <w:pPr>
        <w:ind w:left="360"/>
      </w:pPr>
      <w:r>
        <w:t>✓ Responsabiliser les citoyens dans la gestion et la pérennité des aménagements opérés et de la vie de quartier en général</w:t>
      </w:r>
      <w:r w:rsidR="000316DB">
        <w:t> ;</w:t>
      </w:r>
    </w:p>
    <w:p w14:paraId="363534BD" w14:textId="5E77D3F4" w:rsidR="007F54BC" w:rsidRDefault="007F54BC" w:rsidP="007F54BC">
      <w:pPr>
        <w:ind w:left="360"/>
      </w:pPr>
      <w:r>
        <w:t>✓ Favoriser le respect des genres et la mixité des genres dans l’espace public</w:t>
      </w:r>
      <w:r w:rsidR="000316DB">
        <w:t> ;</w:t>
      </w:r>
    </w:p>
    <w:p w14:paraId="3234F65A" w14:textId="7D4F02C4" w:rsidR="007F54BC" w:rsidRDefault="007F54BC" w:rsidP="007F54BC">
      <w:pPr>
        <w:ind w:left="360"/>
      </w:pPr>
      <w:r>
        <w:lastRenderedPageBreak/>
        <w:t>✓ Soutenir la diversité culturelle et générationnelle du quartier</w:t>
      </w:r>
      <w:r w:rsidR="000316DB">
        <w:t> ;</w:t>
      </w:r>
    </w:p>
    <w:p w14:paraId="34DB9D4F" w14:textId="79935726" w:rsidR="007F54BC" w:rsidRDefault="007F54BC" w:rsidP="007F54BC">
      <w:pPr>
        <w:ind w:left="360"/>
      </w:pPr>
      <w:r>
        <w:t>✓ Instaurer une atmosphère d’égalité, de bien-être et de respect</w:t>
      </w:r>
      <w:r w:rsidR="000316DB">
        <w:t> ;</w:t>
      </w:r>
    </w:p>
    <w:p w14:paraId="682EA588" w14:textId="17876A25" w:rsidR="007F54BC" w:rsidRDefault="007F54BC" w:rsidP="007F54BC">
      <w:pPr>
        <w:ind w:left="360"/>
      </w:pPr>
      <w:r>
        <w:t>✓ Encourager la rencontre de publics variés (différentes tranches d’âge, de cultures, etc.)</w:t>
      </w:r>
      <w:r w:rsidR="000316DB">
        <w:t>.</w:t>
      </w:r>
    </w:p>
    <w:p w14:paraId="54310528" w14:textId="77777777" w:rsidR="007F54BC" w:rsidRPr="00AC0065" w:rsidRDefault="007F54BC" w:rsidP="007F54BC">
      <w:pPr>
        <w:jc w:val="both"/>
        <w:rPr>
          <w:b/>
          <w:bCs/>
        </w:rPr>
      </w:pPr>
      <w:r w:rsidRPr="00AC0065">
        <w:rPr>
          <w:b/>
          <w:bCs/>
        </w:rPr>
        <w:t xml:space="preserve">Article </w:t>
      </w:r>
      <w:r>
        <w:rPr>
          <w:b/>
          <w:bCs/>
        </w:rPr>
        <w:t>4</w:t>
      </w:r>
      <w:r w:rsidRPr="00AC0065">
        <w:rPr>
          <w:b/>
          <w:bCs/>
        </w:rPr>
        <w:t xml:space="preserve"> : Dépenses autorisées </w:t>
      </w:r>
    </w:p>
    <w:p w14:paraId="779FAED6" w14:textId="77777777" w:rsidR="007F54BC" w:rsidRDefault="007F54BC" w:rsidP="007F54BC">
      <w:pPr>
        <w:jc w:val="both"/>
      </w:pPr>
      <w:bookmarkStart w:id="0" w:name="_Hlk171504685"/>
      <w:r>
        <w:t xml:space="preserve">Le programme du Contrat de Quartier Durable « Jacquet » prévoit un montant total de 80.000 euros pour l’appel à initiatives citoyennes qui sera lancé une fois par an durant la période de mise en œuvre du Contrat de Quartier Durable. </w:t>
      </w:r>
    </w:p>
    <w:p w14:paraId="440349BE" w14:textId="77777777" w:rsidR="007F54BC" w:rsidRDefault="007F54BC" w:rsidP="007F54BC">
      <w:pPr>
        <w:jc w:val="both"/>
      </w:pPr>
      <w:r>
        <w:t>Le montant maximum alloué par initiative est de 10.000 euros.</w:t>
      </w:r>
    </w:p>
    <w:bookmarkEnd w:id="0"/>
    <w:p w14:paraId="4D30DD8E" w14:textId="77777777" w:rsidR="007F54BC" w:rsidRDefault="007F54BC" w:rsidP="007F54BC">
      <w:pPr>
        <w:jc w:val="both"/>
      </w:pPr>
    </w:p>
    <w:p w14:paraId="66B08120" w14:textId="77777777" w:rsidR="007F54BC" w:rsidRPr="00AC0065" w:rsidRDefault="007F54BC" w:rsidP="007F54BC">
      <w:pPr>
        <w:jc w:val="both"/>
        <w:rPr>
          <w:b/>
          <w:bCs/>
        </w:rPr>
      </w:pPr>
      <w:r w:rsidRPr="00AC0065">
        <w:rPr>
          <w:b/>
          <w:bCs/>
        </w:rPr>
        <w:t xml:space="preserve">Article </w:t>
      </w:r>
      <w:r>
        <w:rPr>
          <w:b/>
          <w:bCs/>
        </w:rPr>
        <w:t>5</w:t>
      </w:r>
      <w:r w:rsidRPr="00AC0065">
        <w:rPr>
          <w:b/>
          <w:bCs/>
        </w:rPr>
        <w:t xml:space="preserve"> : Modalités de paiement </w:t>
      </w:r>
    </w:p>
    <w:p w14:paraId="1C56A216" w14:textId="77777777" w:rsidR="007F54BC" w:rsidRDefault="007F54BC" w:rsidP="007F54BC">
      <w:pPr>
        <w:jc w:val="both"/>
      </w:pPr>
      <w:r>
        <w:t xml:space="preserve">La Commune liquide un acompte à concurrence de 70% du montant du projet sélectionné, </w:t>
      </w:r>
      <w:proofErr w:type="gramStart"/>
      <w:r>
        <w:t>suite à</w:t>
      </w:r>
      <w:proofErr w:type="gramEnd"/>
      <w:r>
        <w:t xml:space="preserve"> l’approbation du projet par le Collège des Bourgmestres et Echevins. </w:t>
      </w:r>
    </w:p>
    <w:p w14:paraId="4294EA54" w14:textId="77777777" w:rsidR="007F54BC" w:rsidRDefault="007F54BC" w:rsidP="007F54BC">
      <w:pPr>
        <w:jc w:val="both"/>
      </w:pPr>
      <w:r>
        <w:t>En vue de la liquidation du solde, le porteur de projet transmet les pièces justificatives.</w:t>
      </w:r>
    </w:p>
    <w:p w14:paraId="65EE652A" w14:textId="77777777" w:rsidR="007F54BC" w:rsidRDefault="007F54BC" w:rsidP="007F54BC">
      <w:pPr>
        <w:jc w:val="both"/>
      </w:pPr>
    </w:p>
    <w:p w14:paraId="05ABF57F" w14:textId="77777777" w:rsidR="007F54BC" w:rsidRPr="00AC0065" w:rsidRDefault="007F54BC" w:rsidP="007F54BC">
      <w:pPr>
        <w:jc w:val="both"/>
        <w:rPr>
          <w:b/>
          <w:bCs/>
        </w:rPr>
      </w:pPr>
      <w:r w:rsidRPr="00AC0065">
        <w:rPr>
          <w:b/>
          <w:bCs/>
        </w:rPr>
        <w:t xml:space="preserve">Article </w:t>
      </w:r>
      <w:r>
        <w:rPr>
          <w:b/>
          <w:bCs/>
        </w:rPr>
        <w:t>6</w:t>
      </w:r>
      <w:r w:rsidRPr="00AC0065">
        <w:rPr>
          <w:b/>
          <w:bCs/>
        </w:rPr>
        <w:t xml:space="preserve"> : Critères d'Éligibilité des Projets</w:t>
      </w:r>
    </w:p>
    <w:p w14:paraId="30F5B891" w14:textId="77777777" w:rsidR="007F54BC" w:rsidRDefault="007F54BC" w:rsidP="007F54BC">
      <w:pPr>
        <w:pStyle w:val="Paragraphedeliste"/>
        <w:numPr>
          <w:ilvl w:val="0"/>
          <w:numId w:val="1"/>
        </w:numPr>
        <w:jc w:val="both"/>
      </w:pPr>
      <w:r>
        <w:t xml:space="preserve">Les projets doivent être introduits par un groupe d’au moins </w:t>
      </w:r>
      <w:r w:rsidRPr="00350C3E">
        <w:rPr>
          <w:b/>
          <w:bCs/>
        </w:rPr>
        <w:t>3 habitants</w:t>
      </w:r>
      <w:r>
        <w:t xml:space="preserve"> ou un collectif de citoyens dont 50% des membres doivent habiter le quartier Jacquet.</w:t>
      </w:r>
    </w:p>
    <w:p w14:paraId="5DB66BB0" w14:textId="77777777" w:rsidR="007F54BC" w:rsidRDefault="007F54BC" w:rsidP="007F54BC">
      <w:pPr>
        <w:pStyle w:val="Paragraphedeliste"/>
        <w:numPr>
          <w:ilvl w:val="0"/>
          <w:numId w:val="1"/>
        </w:numPr>
        <w:jc w:val="both"/>
      </w:pPr>
      <w:r>
        <w:t>Les projets doivent répondre aux besoins et aux intérêts généraux du quartier Jacquet.</w:t>
      </w:r>
    </w:p>
    <w:p w14:paraId="3A4E370C" w14:textId="77777777" w:rsidR="007F54BC" w:rsidRPr="00AB5CC5" w:rsidRDefault="007F54BC" w:rsidP="007F54BC">
      <w:pPr>
        <w:pStyle w:val="Paragraphedeliste"/>
        <w:numPr>
          <w:ilvl w:val="0"/>
          <w:numId w:val="1"/>
        </w:numPr>
        <w:jc w:val="both"/>
        <w:rPr>
          <w:b/>
          <w:bCs/>
        </w:rPr>
      </w:pPr>
      <w:r>
        <w:t xml:space="preserve">Les projets doivent se réaliser au sein du </w:t>
      </w:r>
      <w:r w:rsidRPr="00AB5CC5">
        <w:rPr>
          <w:b/>
          <w:bCs/>
        </w:rPr>
        <w:t>périmètre du Contrat de Quartier Durable Jacquet.</w:t>
      </w:r>
    </w:p>
    <w:p w14:paraId="65A2A7B7" w14:textId="77777777" w:rsidR="007F54BC" w:rsidRDefault="007F54BC" w:rsidP="007F54BC">
      <w:pPr>
        <w:pStyle w:val="Paragraphedeliste"/>
        <w:numPr>
          <w:ilvl w:val="0"/>
          <w:numId w:val="1"/>
        </w:numPr>
        <w:jc w:val="both"/>
      </w:pPr>
      <w:r>
        <w:t xml:space="preserve">Les projets doivent contribuer à renforcer </w:t>
      </w:r>
      <w:r w:rsidRPr="00AB5CC5">
        <w:rPr>
          <w:b/>
          <w:bCs/>
        </w:rPr>
        <w:t>le lien social</w:t>
      </w:r>
      <w:r>
        <w:t xml:space="preserve"> et </w:t>
      </w:r>
      <w:r w:rsidRPr="00AB5CC5">
        <w:rPr>
          <w:b/>
          <w:bCs/>
        </w:rPr>
        <w:t>le vivre ensemble</w:t>
      </w:r>
      <w:r>
        <w:t xml:space="preserve"> dans le quartier Jacquet.</w:t>
      </w:r>
    </w:p>
    <w:p w14:paraId="2C0907F3" w14:textId="77777777" w:rsidR="007F54BC" w:rsidRDefault="007F54BC" w:rsidP="007F54BC">
      <w:pPr>
        <w:pStyle w:val="Paragraphedeliste"/>
        <w:numPr>
          <w:ilvl w:val="0"/>
          <w:numId w:val="1"/>
        </w:numPr>
        <w:jc w:val="both"/>
      </w:pPr>
      <w:r>
        <w:t>Les projets doivent être accessibles au plus grand nombre de citoyens, en respectant le principe d'égalité des chances.</w:t>
      </w:r>
    </w:p>
    <w:p w14:paraId="7182C167" w14:textId="77777777" w:rsidR="007F54BC" w:rsidRDefault="007F54BC" w:rsidP="007F54BC">
      <w:pPr>
        <w:pStyle w:val="Paragraphedeliste"/>
        <w:numPr>
          <w:ilvl w:val="0"/>
          <w:numId w:val="1"/>
        </w:numPr>
      </w:pPr>
      <w:r w:rsidRPr="001607C7">
        <w:t xml:space="preserve">Le dossier complet doit être soumis pour le </w:t>
      </w:r>
      <w:r w:rsidRPr="00AC0065">
        <w:rPr>
          <w:b/>
          <w:bCs/>
        </w:rPr>
        <w:t>15 octobre 2024</w:t>
      </w:r>
      <w:r w:rsidRPr="001607C7">
        <w:t xml:space="preserve"> au plus tard</w:t>
      </w:r>
      <w:r>
        <w:t>.</w:t>
      </w:r>
    </w:p>
    <w:p w14:paraId="40427B3D" w14:textId="77777777" w:rsidR="007F54BC" w:rsidRDefault="007F54BC" w:rsidP="007F54BC">
      <w:pPr>
        <w:pStyle w:val="Paragraphedeliste"/>
        <w:numPr>
          <w:ilvl w:val="0"/>
          <w:numId w:val="1"/>
        </w:numPr>
        <w:jc w:val="both"/>
      </w:pPr>
      <w:bookmarkStart w:id="1" w:name="_Hlk171505682"/>
      <w:r>
        <w:t>Les porteurs de projet disposent jusqu’au 30.06.2025 pour réaliser et initier leur projet.</w:t>
      </w:r>
    </w:p>
    <w:bookmarkEnd w:id="1"/>
    <w:p w14:paraId="517E9F83" w14:textId="77777777" w:rsidR="007F54BC" w:rsidRDefault="007F54BC" w:rsidP="007F54BC">
      <w:pPr>
        <w:jc w:val="both"/>
      </w:pPr>
    </w:p>
    <w:p w14:paraId="01BA41F4" w14:textId="77777777" w:rsidR="007F54BC" w:rsidRPr="00AC0065" w:rsidRDefault="007F54BC" w:rsidP="007F54BC">
      <w:pPr>
        <w:jc w:val="both"/>
        <w:rPr>
          <w:b/>
          <w:bCs/>
        </w:rPr>
      </w:pPr>
      <w:r w:rsidRPr="00AC0065">
        <w:rPr>
          <w:b/>
          <w:bCs/>
        </w:rPr>
        <w:t xml:space="preserve">Article </w:t>
      </w:r>
      <w:r>
        <w:rPr>
          <w:b/>
          <w:bCs/>
        </w:rPr>
        <w:t>7</w:t>
      </w:r>
      <w:r w:rsidRPr="00AC0065">
        <w:rPr>
          <w:b/>
          <w:bCs/>
        </w:rPr>
        <w:t xml:space="preserve"> : Dépôt des Projets</w:t>
      </w:r>
    </w:p>
    <w:p w14:paraId="6180ED8E" w14:textId="77777777" w:rsidR="007F54BC" w:rsidRDefault="007F54BC" w:rsidP="007F54BC">
      <w:pPr>
        <w:jc w:val="both"/>
      </w:pPr>
      <w:r>
        <w:t xml:space="preserve">Les projets doivent être déposés entre le </w:t>
      </w:r>
      <w:r w:rsidRPr="00350C3E">
        <w:rPr>
          <w:b/>
          <w:bCs/>
        </w:rPr>
        <w:t>1er septembre et le 15 octobre 2024.</w:t>
      </w:r>
    </w:p>
    <w:p w14:paraId="2A26381B" w14:textId="77777777" w:rsidR="007F54BC" w:rsidRDefault="007F54BC" w:rsidP="007F54BC">
      <w:pPr>
        <w:jc w:val="both"/>
      </w:pPr>
      <w:r>
        <w:t xml:space="preserve">Les dossiers de candidature complets doivent être soumis par voie électronique à l'adresse </w:t>
      </w:r>
      <w:proofErr w:type="gramStart"/>
      <w:r>
        <w:t>e-mail</w:t>
      </w:r>
      <w:proofErr w:type="gramEnd"/>
      <w:r>
        <w:t xml:space="preserve"> suivante : </w:t>
      </w:r>
      <w:hyperlink r:id="rId9" w:history="1">
        <w:r w:rsidRPr="00AC69B3">
          <w:rPr>
            <w:rStyle w:val="Lienhypertexte"/>
          </w:rPr>
          <w:t>quartier@koekelberg.brussels</w:t>
        </w:r>
      </w:hyperlink>
      <w:r>
        <w:t xml:space="preserve"> avec comme objet : Budget Citoyen – Candidature.</w:t>
      </w:r>
    </w:p>
    <w:p w14:paraId="17433449" w14:textId="77777777" w:rsidR="007F54BC" w:rsidRDefault="007F54BC" w:rsidP="007F54BC">
      <w:pPr>
        <w:jc w:val="both"/>
      </w:pPr>
      <w:r>
        <w:t>Les projets doivent être accompagnés du formulaire de candidature dûment rempli et de tous les documents nécessaires à leur évaluation (croquis, plans, estimations budgétaires, présentation, photos, etc.)</w:t>
      </w:r>
    </w:p>
    <w:p w14:paraId="08398B25" w14:textId="77777777" w:rsidR="007F54BC" w:rsidRDefault="007F54BC" w:rsidP="007F54BC">
      <w:pPr>
        <w:jc w:val="both"/>
      </w:pPr>
    </w:p>
    <w:p w14:paraId="229BCDE1" w14:textId="77777777" w:rsidR="007F54BC" w:rsidRPr="00AC0065" w:rsidRDefault="007F54BC" w:rsidP="007F54BC">
      <w:pPr>
        <w:jc w:val="both"/>
        <w:rPr>
          <w:b/>
          <w:bCs/>
        </w:rPr>
      </w:pPr>
      <w:r w:rsidRPr="00AC0065">
        <w:rPr>
          <w:b/>
          <w:bCs/>
        </w:rPr>
        <w:t xml:space="preserve">Article </w:t>
      </w:r>
      <w:r>
        <w:rPr>
          <w:b/>
          <w:bCs/>
        </w:rPr>
        <w:t>8</w:t>
      </w:r>
      <w:r w:rsidRPr="00AC0065">
        <w:rPr>
          <w:b/>
          <w:bCs/>
        </w:rPr>
        <w:t xml:space="preserve"> : Sélection des Projets</w:t>
      </w:r>
    </w:p>
    <w:p w14:paraId="4E35F67F" w14:textId="77777777" w:rsidR="007F54BC" w:rsidRDefault="007F54BC" w:rsidP="007F54BC">
      <w:pPr>
        <w:jc w:val="both"/>
      </w:pPr>
      <w:bookmarkStart w:id="2" w:name="_Hlk171603772"/>
      <w:r>
        <w:lastRenderedPageBreak/>
        <w:t>Un jury composé de représentants de la commune, de la Région (Urban)</w:t>
      </w:r>
      <w:r>
        <w:rPr>
          <w:rStyle w:val="Marquedecommentaire"/>
        </w:rPr>
        <w:t xml:space="preserve">, </w:t>
      </w:r>
      <w:r>
        <w:t>de membres de la Commission de Quartier et de citoyens sera chargé d'évaluer les projets soumis.</w:t>
      </w:r>
    </w:p>
    <w:bookmarkEnd w:id="2"/>
    <w:p w14:paraId="073E441A" w14:textId="77777777" w:rsidR="007F54BC" w:rsidRDefault="007F54BC" w:rsidP="007F54BC">
      <w:pPr>
        <w:jc w:val="both"/>
      </w:pPr>
      <w:r>
        <w:t>Les projets seront sélectionnés en fonction de leur conformité aux critères énoncés à l'article 6 et de leur pertinence pour la communauté de Koekelberg et plus précisément celle du quartier Jacquet.</w:t>
      </w:r>
    </w:p>
    <w:p w14:paraId="7AC74460" w14:textId="77777777" w:rsidR="007F54BC" w:rsidRDefault="007F54BC" w:rsidP="007F54BC">
      <w:pPr>
        <w:jc w:val="both"/>
      </w:pPr>
      <w:r>
        <w:t>Les résultats de la sélection seront communiqués aux participants dans un délai de 2 mois, le lundi 16 décembre 2024 au plus tard.</w:t>
      </w:r>
    </w:p>
    <w:p w14:paraId="49971A26" w14:textId="77777777" w:rsidR="007F54BC" w:rsidRDefault="007F54BC" w:rsidP="007F54BC">
      <w:pPr>
        <w:jc w:val="both"/>
      </w:pPr>
    </w:p>
    <w:p w14:paraId="44D306A3" w14:textId="77777777" w:rsidR="007F54BC" w:rsidRPr="00AC0065" w:rsidRDefault="007F54BC" w:rsidP="007F54BC">
      <w:pPr>
        <w:jc w:val="both"/>
        <w:rPr>
          <w:b/>
          <w:bCs/>
        </w:rPr>
      </w:pPr>
      <w:bookmarkStart w:id="3" w:name="_Hlk171512961"/>
      <w:r w:rsidRPr="00AC0065">
        <w:rPr>
          <w:b/>
          <w:bCs/>
        </w:rPr>
        <w:t xml:space="preserve">Article </w:t>
      </w:r>
      <w:r>
        <w:rPr>
          <w:b/>
          <w:bCs/>
        </w:rPr>
        <w:t>9</w:t>
      </w:r>
      <w:r w:rsidRPr="00AC0065">
        <w:rPr>
          <w:b/>
          <w:bCs/>
        </w:rPr>
        <w:t xml:space="preserve"> : Réalisation des Projets</w:t>
      </w:r>
    </w:p>
    <w:bookmarkEnd w:id="3"/>
    <w:p w14:paraId="6EB26517" w14:textId="77777777" w:rsidR="007F54BC" w:rsidRDefault="007F54BC" w:rsidP="007F54BC">
      <w:pPr>
        <w:jc w:val="both"/>
      </w:pPr>
      <w:r>
        <w:t>Les projets sélectionnés seront réalisés avec le subside financier du contrat de quartier durable Jacquet durant l’année qui suit l’appel à projets.</w:t>
      </w:r>
    </w:p>
    <w:p w14:paraId="4CDD274E" w14:textId="77777777" w:rsidR="007F54BC" w:rsidRDefault="007F54BC" w:rsidP="007F54BC">
      <w:pPr>
        <w:jc w:val="both"/>
      </w:pPr>
      <w:bookmarkStart w:id="4" w:name="_Hlk171507307"/>
      <w:r>
        <w:t>Les projets sélectionnés seront réalisés dans le périmètre du Contrat de Quartier Durable Jacquet (voir carte ci-dessous).</w:t>
      </w:r>
    </w:p>
    <w:bookmarkEnd w:id="4"/>
    <w:p w14:paraId="5B39B03A" w14:textId="77777777" w:rsidR="007F54BC" w:rsidRDefault="007F54BC" w:rsidP="007F54BC">
      <w:pPr>
        <w:jc w:val="both"/>
      </w:pPr>
      <w:r>
        <w:t>Les porteurs de projets seront tenus de collaborer étroitement avec les services communaux et de suivre l'évolution de leur projet jusqu'à sa réalisation.</w:t>
      </w:r>
    </w:p>
    <w:p w14:paraId="4F2A998E" w14:textId="77777777" w:rsidR="007F54BC" w:rsidRDefault="007F54BC" w:rsidP="007F54BC">
      <w:pPr>
        <w:jc w:val="both"/>
      </w:pPr>
      <w:r>
        <w:t>La commune se réserve le droit de suspendre ou d'annuler un projet si celui-ci ne respecte pas les dispositions du présent règlement ou s'il s'avère techniquement, juridiquement ou économiquement irréalisable.</w:t>
      </w:r>
    </w:p>
    <w:p w14:paraId="3051B96C" w14:textId="77777777" w:rsidR="007F54BC" w:rsidRDefault="007F54BC" w:rsidP="007F54BC">
      <w:pPr>
        <w:jc w:val="center"/>
      </w:pPr>
      <w:r>
        <w:rPr>
          <w:noProof/>
        </w:rPr>
        <w:drawing>
          <wp:inline distT="0" distB="0" distL="0" distR="0" wp14:anchorId="160A582D" wp14:editId="5E8862EE">
            <wp:extent cx="3489960" cy="2467533"/>
            <wp:effectExtent l="0" t="0" r="0" b="9525"/>
            <wp:docPr id="541233861" name="Image 1" descr="Une image contenant carte, diagramme, Plan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233861" name="Image 1" descr="Une image contenant carte, diagramme, Plan,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677" cy="2472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34019" w14:textId="77777777" w:rsidR="007F54BC" w:rsidRPr="00AC0065" w:rsidRDefault="007F54BC" w:rsidP="007F54BC">
      <w:pPr>
        <w:jc w:val="both"/>
        <w:rPr>
          <w:b/>
          <w:bCs/>
        </w:rPr>
      </w:pPr>
      <w:r w:rsidRPr="00AC0065">
        <w:rPr>
          <w:b/>
          <w:bCs/>
        </w:rPr>
        <w:t xml:space="preserve">Article </w:t>
      </w:r>
      <w:r>
        <w:rPr>
          <w:b/>
          <w:bCs/>
        </w:rPr>
        <w:t>10</w:t>
      </w:r>
      <w:r w:rsidRPr="00AC0065">
        <w:rPr>
          <w:b/>
          <w:bCs/>
        </w:rPr>
        <w:t xml:space="preserve"> : Dispositions Finales</w:t>
      </w:r>
    </w:p>
    <w:p w14:paraId="10FECD16" w14:textId="77777777" w:rsidR="007F54BC" w:rsidRDefault="007F54BC" w:rsidP="007F54BC">
      <w:pPr>
        <w:jc w:val="both"/>
      </w:pPr>
      <w:r>
        <w:t>La commune de Koekelberg se réserve le droit de modifier ou de mettre fin à cet appel à projets à tout moment, et ce, sans préavis.</w:t>
      </w:r>
    </w:p>
    <w:p w14:paraId="1A0E7BD8" w14:textId="77777777" w:rsidR="007F54BC" w:rsidRDefault="007F54BC" w:rsidP="007F54BC">
      <w:pPr>
        <w:jc w:val="both"/>
      </w:pPr>
    </w:p>
    <w:p w14:paraId="38B1BF72" w14:textId="16144C20" w:rsidR="007F54BC" w:rsidRDefault="007F54BC" w:rsidP="007F54BC">
      <w:pPr>
        <w:jc w:val="both"/>
      </w:pPr>
      <w:r>
        <w:t xml:space="preserve">Fait à Koekelberg, </w:t>
      </w:r>
      <w:proofErr w:type="gramStart"/>
      <w:r>
        <w:t xml:space="preserve">le </w:t>
      </w:r>
      <w:r w:rsidR="001974BD">
        <w:t xml:space="preserve"> …</w:t>
      </w:r>
      <w:proofErr w:type="gramEnd"/>
      <w:r w:rsidR="001974BD">
        <w:t xml:space="preserve">………………………………… </w:t>
      </w:r>
      <w:r>
        <w:t>2024</w:t>
      </w:r>
    </w:p>
    <w:p w14:paraId="11CF7DDE" w14:textId="77777777" w:rsidR="0044090F" w:rsidRDefault="0044090F"/>
    <w:sectPr w:rsidR="0044090F" w:rsidSect="007F54BC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25055" w14:textId="77777777" w:rsidR="00E055E0" w:rsidRDefault="00E055E0" w:rsidP="001974BD">
      <w:pPr>
        <w:spacing w:after="0" w:line="240" w:lineRule="auto"/>
      </w:pPr>
      <w:r>
        <w:separator/>
      </w:r>
    </w:p>
  </w:endnote>
  <w:endnote w:type="continuationSeparator" w:id="0">
    <w:p w14:paraId="6DAB0FEE" w14:textId="77777777" w:rsidR="00E055E0" w:rsidRDefault="00E055E0" w:rsidP="00197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9086977"/>
      <w:docPartObj>
        <w:docPartGallery w:val="Page Numbers (Bottom of Page)"/>
        <w:docPartUnique/>
      </w:docPartObj>
    </w:sdtPr>
    <w:sdtContent>
      <w:p w14:paraId="26AA8F9C" w14:textId="2B03E775" w:rsidR="001974BD" w:rsidRDefault="001974B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68B7412B" w14:textId="28BC018F" w:rsidR="001974BD" w:rsidRDefault="001974BD">
    <w:pPr>
      <w:pStyle w:val="Pieddepage"/>
    </w:pPr>
    <w:r>
      <w:t>CQD Jacquet / Budgets participatifs / Citoyens / Termes &amp; conditions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13DEA" w14:textId="77777777" w:rsidR="00E055E0" w:rsidRDefault="00E055E0" w:rsidP="001974BD">
      <w:pPr>
        <w:spacing w:after="0" w:line="240" w:lineRule="auto"/>
      </w:pPr>
      <w:r>
        <w:separator/>
      </w:r>
    </w:p>
  </w:footnote>
  <w:footnote w:type="continuationSeparator" w:id="0">
    <w:p w14:paraId="718A8D56" w14:textId="77777777" w:rsidR="00E055E0" w:rsidRDefault="00E055E0" w:rsidP="00197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C28FF" w14:textId="5D282A34" w:rsidR="001974BD" w:rsidRDefault="00000000">
    <w:pPr>
      <w:pStyle w:val="En-tte"/>
    </w:pPr>
    <w:r>
      <w:rPr>
        <w:noProof/>
      </w:rPr>
      <w:pict w14:anchorId="68E7EF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70391" o:spid="_x0000_s1026" type="#_x0000_t75" style="position:absolute;margin-left:0;margin-top:0;width:453.55pt;height:478.85pt;z-index:-251657216;mso-position-horizontal:center;mso-position-horizontal-relative:margin;mso-position-vertical:center;mso-position-vertical-relative:margin" o:allowincell="f">
          <v:imagedata r:id="rId1" o:title="LOGO-KOEKELBERG-2020-min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CF8FA" w14:textId="24EA15D4" w:rsidR="001974BD" w:rsidRDefault="00000000">
    <w:pPr>
      <w:pStyle w:val="En-tte"/>
    </w:pPr>
    <w:r>
      <w:rPr>
        <w:noProof/>
      </w:rPr>
      <w:pict w14:anchorId="43543B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70392" o:spid="_x0000_s1027" type="#_x0000_t75" style="position:absolute;margin-left:0;margin-top:0;width:453.55pt;height:478.85pt;z-index:-251656192;mso-position-horizontal:center;mso-position-horizontal-relative:margin;mso-position-vertical:center;mso-position-vertical-relative:margin" o:allowincell="f">
          <v:imagedata r:id="rId1" o:title="LOGO-KOEKELBERG-2020-min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120A6" w14:textId="35CEDDA3" w:rsidR="001974BD" w:rsidRDefault="00000000">
    <w:pPr>
      <w:pStyle w:val="En-tte"/>
    </w:pPr>
    <w:r>
      <w:rPr>
        <w:noProof/>
      </w:rPr>
      <w:pict w14:anchorId="5C1999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70390" o:spid="_x0000_s1025" type="#_x0000_t75" style="position:absolute;margin-left:0;margin-top:0;width:453.55pt;height:478.85pt;z-index:-251658240;mso-position-horizontal:center;mso-position-horizontal-relative:margin;mso-position-vertical:center;mso-position-vertical-relative:margin" o:allowincell="f">
          <v:imagedata r:id="rId1" o:title="LOGO-KOEKELBERG-2020-min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C13E80"/>
    <w:multiLevelType w:val="hybridMultilevel"/>
    <w:tmpl w:val="F4E8F2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46601"/>
    <w:multiLevelType w:val="hybridMultilevel"/>
    <w:tmpl w:val="E62E1B9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94509"/>
    <w:multiLevelType w:val="hybridMultilevel"/>
    <w:tmpl w:val="6FB861C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106438">
    <w:abstractNumId w:val="2"/>
  </w:num>
  <w:num w:numId="2" w16cid:durableId="2002467114">
    <w:abstractNumId w:val="0"/>
  </w:num>
  <w:num w:numId="3" w16cid:durableId="1622956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4BC"/>
    <w:rsid w:val="000316DB"/>
    <w:rsid w:val="00032090"/>
    <w:rsid w:val="000F226A"/>
    <w:rsid w:val="001974BD"/>
    <w:rsid w:val="00204AB9"/>
    <w:rsid w:val="003A461B"/>
    <w:rsid w:val="0044090F"/>
    <w:rsid w:val="005F26EA"/>
    <w:rsid w:val="007F54BC"/>
    <w:rsid w:val="0097332F"/>
    <w:rsid w:val="009B222C"/>
    <w:rsid w:val="00E055E0"/>
    <w:rsid w:val="00FC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1551D7"/>
  <w15:chartTrackingRefBased/>
  <w15:docId w15:val="{288C6686-5E44-49EA-A9F1-F7B4D77A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4BC"/>
  </w:style>
  <w:style w:type="paragraph" w:styleId="Titre1">
    <w:name w:val="heading 1"/>
    <w:basedOn w:val="Normal"/>
    <w:next w:val="Normal"/>
    <w:link w:val="Titre1Car"/>
    <w:uiPriority w:val="9"/>
    <w:qFormat/>
    <w:rsid w:val="007F54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F5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F54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F54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F54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F54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F54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F54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F54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F54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F54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F54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F54B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F54B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F54B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F54B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F54B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F54B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F54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F5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F54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F54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F54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F54B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F54B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F54B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F54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F54B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F54BC"/>
    <w:rPr>
      <w:b/>
      <w:bCs/>
      <w:smallCaps/>
      <w:color w:val="0F4761" w:themeColor="accent1" w:themeShade="BF"/>
      <w:spacing w:val="5"/>
    </w:rPr>
  </w:style>
  <w:style w:type="character" w:styleId="Marquedecommentaire">
    <w:name w:val="annotation reference"/>
    <w:basedOn w:val="Policepardfaut"/>
    <w:uiPriority w:val="99"/>
    <w:semiHidden/>
    <w:unhideWhenUsed/>
    <w:rsid w:val="007F54B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F54B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F54BC"/>
    <w:rPr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7F54BC"/>
    <w:rPr>
      <w:color w:val="467886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97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74BD"/>
  </w:style>
  <w:style w:type="paragraph" w:styleId="Pieddepage">
    <w:name w:val="footer"/>
    <w:basedOn w:val="Normal"/>
    <w:link w:val="PieddepageCar"/>
    <w:uiPriority w:val="99"/>
    <w:unhideWhenUsed/>
    <w:rsid w:val="00197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7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quartier@koekelberg.brussels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30B82-2E7F-4CF9-AF8D-B0D339C7C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4582</Characters>
  <Application>Microsoft Office Word</Application>
  <DocSecurity>0</DocSecurity>
  <Lines>38</Lines>
  <Paragraphs>10</Paragraphs>
  <ScaleCrop>false</ScaleCrop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DEWINCK</dc:creator>
  <cp:keywords/>
  <dc:description/>
  <cp:lastModifiedBy>Lara DEWINCK</cp:lastModifiedBy>
  <cp:revision>2</cp:revision>
  <dcterms:created xsi:type="dcterms:W3CDTF">2024-09-17T14:33:00Z</dcterms:created>
  <dcterms:modified xsi:type="dcterms:W3CDTF">2024-09-17T14:33:00Z</dcterms:modified>
</cp:coreProperties>
</file>